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Mr. Coolbaugh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Room A-11-A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8th Grade Technology!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Rules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Respectful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appropriate language at an appropriate volume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“put-downs” to other or yourself, ALWAYS be POSITIVE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talking while directions are being given or people are sharing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Responsible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Arrive to class on-time and be ready for class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Proper use and clean-up of materials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Follow ALL directions-ask for help if you need it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Show Self-Control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SAFETY FIRST-walk, no pushing or shoving, proper use of tools or materials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a great attitude and do your best!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Your ATTITUDE determines your reality!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Always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prepared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professional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We will be working on a professional demeanor to ensure that you are prepared for the job/business world. We will be helping you with multiple skills that are transferable to any job you will have in the future. </w:t>
      </w:r>
    </w:p>
    <w:p w:rsidR="00000000" w:rsidDel="00000000" w:rsidP="00000000" w:rsidRDefault="00000000" w:rsidRPr="00000000" w14:paraId="00000011">
      <w:pPr>
        <w:ind w:left="1080" w:firstLine="0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Grades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will receive a numerical grade for each marking period based on the following: </w:t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45%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Performance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(Projects graded using rubrics based on craftsmanship, creativity, effort, and technique)</w:t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35%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Work habits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(Participation in various forms, including effort, attitude, clean-up, class critiques)</w:t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20%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Guided practice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(Journal entries, homework, and quizzes/corrections)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are late (“L”) to class it is recorded immediately and sent to the office. 2 times late=detention with me in my classroom helping to clean.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homework assignments must be turned in by 3 pm on the date due. 10% will be deducted for each day the assignment is late up to three days, after which the work will no longer be accepted. 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name:              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signature:</w:t>
        <w:tab/>
        <w:tab/>
        <w:tab/>
        <w:tab/>
        <w:tab/>
        <w:tab/>
        <w:tab/>
        <w:tab/>
        <w:t xml:space="preserve">                </w:t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 signature:</w:t>
        <w:tab/>
        <w:tab/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80" w:firstLine="720"/>
        <w:contextualSpacing w:val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Curriculum Map</w:t>
        <w:tab/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1-What is Technology?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2-The Importance of Technology in the Modern World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2-The Design Process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3-Application of the Design Process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4-Tools and Safety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5-Planes and the History of Flight</w:t>
        <w:tab/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6-Car and Production Technology</w:t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7-Boats Production and Buoyancy Lab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8-Coding and Application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9-Engineering 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10-Architecture </w:t>
        <w:tab/>
        <w:tab/>
        <w:tab/>
        <w:t xml:space="preserve">              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